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2F8A95E7" w14:textId="7C35ED13" w:rsidR="00694C58" w:rsidRPr="002D17D6" w:rsidRDefault="00EB6212" w:rsidP="00325C9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325C93" w:rsidRPr="003B012A">
        <w:rPr>
          <w:rFonts w:ascii="Garamond" w:hAnsi="Garamond"/>
          <w:b/>
        </w:rPr>
        <w:t xml:space="preserve"> D</w:t>
      </w:r>
      <w:r w:rsidR="00325C93">
        <w:rPr>
          <w:rFonts w:ascii="Garamond" w:hAnsi="Garamond"/>
          <w:b/>
        </w:rPr>
        <w:t>EI LAVORI DI ADEGUAMENTO DELLA RETE RADIO IN GAMMA VHF (A10 GE-SV)</w:t>
      </w:r>
    </w:p>
    <w:p w14:paraId="70DAA443" w14:textId="77777777" w:rsidR="00325C93" w:rsidRDefault="00325C93" w:rsidP="00EB6212">
      <w:pPr>
        <w:adjustRightInd w:val="0"/>
        <w:spacing w:line="360" w:lineRule="auto"/>
        <w:jc w:val="both"/>
        <w:rPr>
          <w:rFonts w:ascii="Garamond" w:hAnsi="Garamond"/>
          <w:b/>
        </w:rPr>
      </w:pPr>
    </w:p>
    <w:p w14:paraId="5158D065" w14:textId="6D159419" w:rsidR="00E3529A" w:rsidRPr="002D17D6" w:rsidRDefault="00EB6212" w:rsidP="00325C93">
      <w:pPr>
        <w:adjustRightInd w:val="0"/>
        <w:spacing w:line="360" w:lineRule="auto"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325C93" w:rsidRPr="00CD46F6">
        <w:rPr>
          <w:rFonts w:ascii="Garamond" w:hAnsi="Garamond"/>
          <w:bCs/>
          <w:color w:val="000000"/>
        </w:rPr>
        <w:t>R</w:t>
      </w:r>
      <w:r w:rsidR="00325C93" w:rsidRPr="00ED32A4">
        <w:rPr>
          <w:rFonts w:ascii="Garamond" w:hAnsi="Garamond"/>
          <w:bCs/>
          <w:color w:val="000000"/>
        </w:rPr>
        <w:t>fi_456</w:t>
      </w:r>
    </w:p>
    <w:p w14:paraId="573F9B84" w14:textId="1D267C7D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ai sensi </w:t>
      </w:r>
      <w:r w:rsidR="00325C93" w:rsidRPr="003B012A">
        <w:rPr>
          <w:rFonts w:ascii="Garamond" w:hAnsi="Garamond"/>
          <w:color w:val="000000"/>
        </w:rPr>
        <w:t>dell’art.</w:t>
      </w:r>
      <w:r w:rsidR="00325C93">
        <w:rPr>
          <w:rFonts w:ascii="Garamond" w:hAnsi="Garamond"/>
          <w:color w:val="000000"/>
        </w:rPr>
        <w:t>1,</w:t>
      </w:r>
      <w:r w:rsidR="00325C93" w:rsidRPr="003B012A">
        <w:rPr>
          <w:rFonts w:ascii="Garamond" w:hAnsi="Garamond"/>
          <w:color w:val="000000"/>
        </w:rPr>
        <w:t xml:space="preserve"> comma 2 lett. b)</w:t>
      </w:r>
      <w:r w:rsidR="00325C93">
        <w:rPr>
          <w:rFonts w:ascii="Garamond" w:hAnsi="Garamond"/>
          <w:color w:val="000000"/>
        </w:rPr>
        <w:t>,</w:t>
      </w:r>
      <w:r w:rsidR="00325C93" w:rsidRPr="003B012A">
        <w:rPr>
          <w:rFonts w:ascii="Garamond" w:hAnsi="Garamond"/>
          <w:color w:val="000000"/>
        </w:rPr>
        <w:t xml:space="preserve"> L. n. </w:t>
      </w:r>
      <w:r w:rsidR="00325C93">
        <w:rPr>
          <w:rFonts w:ascii="Garamond" w:hAnsi="Garamond"/>
          <w:color w:val="000000"/>
        </w:rPr>
        <w:t>120</w:t>
      </w:r>
      <w:r w:rsidR="00325C93" w:rsidRPr="003B012A">
        <w:rPr>
          <w:rFonts w:ascii="Garamond" w:hAnsi="Garamond"/>
          <w:color w:val="000000"/>
        </w:rPr>
        <w:t>/20</w:t>
      </w:r>
      <w:r w:rsidR="00325C93">
        <w:rPr>
          <w:rFonts w:ascii="Garamond" w:hAnsi="Garamond"/>
          <w:color w:val="000000"/>
        </w:rPr>
        <w:t>20</w:t>
      </w:r>
      <w:r w:rsidR="00325C93">
        <w:rPr>
          <w:rFonts w:ascii="Garamond" w:hAnsi="Garamond"/>
          <w:color w:val="000000"/>
        </w:rPr>
        <w:t xml:space="preserve">. </w:t>
      </w: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43486007" w:rsidR="008D7839" w:rsidRPr="002D17D6" w:rsidRDefault="00493DC4" w:rsidP="00325C93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2F690388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AB9344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B997FC0" w14:textId="563F2E47" w:rsidR="00E43A91" w:rsidRPr="00325C93" w:rsidRDefault="00A14C7B" w:rsidP="00325C93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325C93">
        <w:rPr>
          <w:rFonts w:ascii="Garamond" w:hAnsi="Garamond" w:cs="Times New Roman"/>
          <w:color w:val="000000"/>
          <w:sz w:val="24"/>
          <w:szCs w:val="24"/>
        </w:rPr>
        <w:t>dell’</w:t>
      </w:r>
      <w:r w:rsidR="00325C93">
        <w:rPr>
          <w:rFonts w:ascii="Garamond" w:hAnsi="Garamond" w:cs="Times New Roman"/>
          <w:iCs/>
          <w:color w:val="000000"/>
          <w:sz w:val="24"/>
          <w:szCs w:val="24"/>
        </w:rPr>
        <w:t>at</w:t>
      </w:r>
      <w:r w:rsidR="00325C93" w:rsidRPr="00325C93">
        <w:rPr>
          <w:rFonts w:ascii="Garamond" w:hAnsi="Garamond" w:cs="Times New Roman"/>
          <w:iCs/>
          <w:color w:val="000000"/>
          <w:sz w:val="24"/>
          <w:szCs w:val="24"/>
        </w:rPr>
        <w:t>testazione rilasciata da società organismo di attestazione (SOA) regolarmente autorizzata, in corso di validità, che documenti, ai sensi dell'art. 84 del Codice, la qualificazione in categorie e classifiche adeguate ai lavori da assumere (categoria SAOA OS19 – classifica II)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A6436EB" w14:textId="01E35EC8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325C93">
        <w:rPr>
          <w:rFonts w:ascii="Garamond" w:hAnsi="Garamond" w:cs="Times New Roman"/>
          <w:sz w:val="24"/>
          <w:szCs w:val="24"/>
        </w:rPr>
        <w:t xml:space="preserve"> -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325C93">
        <w:rPr>
          <w:rFonts w:ascii="Garamond" w:hAnsi="Garamond" w:cs="Times New Roman"/>
          <w:color w:val="000000"/>
          <w:sz w:val="24"/>
          <w:szCs w:val="24"/>
        </w:rPr>
        <w:t>3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325C93">
        <w:rPr>
          <w:rFonts w:ascii="Garamond" w:hAnsi="Garamond" w:cs="Times New Roman"/>
          <w:color w:val="000000"/>
          <w:sz w:val="24"/>
          <w:szCs w:val="24"/>
        </w:rPr>
        <w:t>.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</w:t>
      </w:r>
      <w:r w:rsidR="00325C93">
        <w:rPr>
          <w:rFonts w:ascii="Garamond" w:hAnsi="Garamond" w:cs="Times New Roman"/>
          <w:color w:val="000000"/>
          <w:sz w:val="24"/>
          <w:szCs w:val="24"/>
        </w:rPr>
        <w:t>…………………………………………………………………………………….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221B3" w14:textId="77777777" w:rsidR="00642BA9" w:rsidRDefault="00642BA9">
      <w:r>
        <w:separator/>
      </w:r>
    </w:p>
  </w:endnote>
  <w:endnote w:type="continuationSeparator" w:id="0">
    <w:p w14:paraId="387F1F04" w14:textId="77777777" w:rsidR="00642BA9" w:rsidRDefault="0064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948C1" w14:textId="77777777" w:rsidR="00642BA9" w:rsidRDefault="00642BA9">
      <w:r>
        <w:separator/>
      </w:r>
    </w:p>
  </w:footnote>
  <w:footnote w:type="continuationSeparator" w:id="0">
    <w:p w14:paraId="50C6E3EC" w14:textId="77777777" w:rsidR="00642BA9" w:rsidRDefault="00642BA9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5C93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42BA9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1D46-5F58-4ED4-9594-9BB19FD3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Di Palma, Antonella</cp:lastModifiedBy>
  <cp:revision>2</cp:revision>
  <cp:lastPrinted>2017-12-18T15:12:00Z</cp:lastPrinted>
  <dcterms:created xsi:type="dcterms:W3CDTF">2020-10-19T13:46:00Z</dcterms:created>
  <dcterms:modified xsi:type="dcterms:W3CDTF">2020-10-19T13:46:00Z</dcterms:modified>
</cp:coreProperties>
</file>